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7567B7" w:rsidRPr="00893904" w:rsidRDefault="007567B7" w:rsidP="007567B7">
      <w:pPr>
        <w:pStyle w:val="Ttulo1"/>
        <w:jc w:val="center"/>
        <w:rPr>
          <w:rFonts w:ascii="Calibri" w:hAnsi="Calibri"/>
          <w:sz w:val="44"/>
        </w:rPr>
      </w:pPr>
      <w:r w:rsidRPr="00893904">
        <w:rPr>
          <w:rFonts w:ascii="Calibri" w:hAnsi="Calibri"/>
          <w:sz w:val="44"/>
        </w:rPr>
        <w:t>PREMIO</w:t>
      </w:r>
      <w:r>
        <w:rPr>
          <w:rFonts w:ascii="Calibri" w:hAnsi="Calibri"/>
          <w:sz w:val="44"/>
        </w:rPr>
        <w:t>S IWC MERCHANT AWARDS SPAIN 2017</w:t>
      </w:r>
    </w:p>
    <w:p w:rsidR="007567B7" w:rsidRPr="00893904" w:rsidRDefault="007567B7" w:rsidP="007567B7">
      <w:pPr>
        <w:rPr>
          <w:rFonts w:ascii="Calibri" w:hAnsi="Calibri"/>
          <w:sz w:val="28"/>
        </w:rPr>
      </w:pPr>
    </w:p>
    <w:p w:rsidR="007567B7" w:rsidRDefault="007567B7" w:rsidP="007567B7">
      <w:pPr>
        <w:keepNext/>
        <w:jc w:val="center"/>
        <w:outlineLvl w:val="0"/>
        <w:rPr>
          <w:rFonts w:ascii="Calibri" w:hAnsi="Calibri" w:cs="Arial"/>
          <w:b/>
          <w:bCs/>
          <w:color w:val="FF0000"/>
          <w:sz w:val="32"/>
        </w:rPr>
      </w:pPr>
      <w:r w:rsidRPr="00893904">
        <w:rPr>
          <w:rFonts w:ascii="Calibri" w:hAnsi="Calibri" w:cs="Arial"/>
          <w:b/>
          <w:bCs/>
          <w:sz w:val="28"/>
        </w:rPr>
        <w:t xml:space="preserve">CATEGORIA: </w:t>
      </w:r>
      <w:r w:rsidRPr="00893904">
        <w:rPr>
          <w:rFonts w:ascii="Calibri" w:hAnsi="Calibri" w:cs="Arial"/>
          <w:b/>
          <w:bCs/>
          <w:color w:val="FF0000"/>
          <w:sz w:val="32"/>
        </w:rPr>
        <w:t xml:space="preserve">MEJOR DISTRIBUIDOR </w:t>
      </w:r>
      <w:r>
        <w:rPr>
          <w:rFonts w:ascii="Calibri" w:hAnsi="Calibri" w:cs="Arial"/>
          <w:b/>
          <w:bCs/>
          <w:color w:val="FF0000"/>
          <w:sz w:val="32"/>
        </w:rPr>
        <w:t>NACIONAL</w:t>
      </w:r>
    </w:p>
    <w:p w:rsidR="007567B7" w:rsidRDefault="007567B7" w:rsidP="007567B7">
      <w:pPr>
        <w:keepNext/>
        <w:jc w:val="center"/>
        <w:outlineLvl w:val="0"/>
        <w:rPr>
          <w:rFonts w:ascii="Calibri" w:hAnsi="Calibri" w:cs="Arial"/>
          <w:b/>
          <w:bCs/>
          <w:sz w:val="18"/>
        </w:rPr>
      </w:pPr>
      <w:r w:rsidRPr="00EB7E1A">
        <w:rPr>
          <w:rFonts w:ascii="Calibri" w:hAnsi="Calibri" w:cs="Arial"/>
          <w:b/>
          <w:bCs/>
          <w:sz w:val="18"/>
        </w:rPr>
        <w:t>*</w:t>
      </w:r>
      <w:r>
        <w:rPr>
          <w:rFonts w:ascii="Calibri" w:hAnsi="Calibri" w:cs="Arial"/>
          <w:b/>
          <w:bCs/>
          <w:sz w:val="18"/>
        </w:rPr>
        <w:t xml:space="preserve"> Marcar con una X la casilla del área de distribución que corresponda</w:t>
      </w:r>
    </w:p>
    <w:p w:rsidR="007567B7" w:rsidRPr="00EB7E1A" w:rsidRDefault="007567B7" w:rsidP="007567B7">
      <w:pPr>
        <w:keepNext/>
        <w:outlineLvl w:val="0"/>
        <w:rPr>
          <w:rFonts w:ascii="Calibri" w:hAnsi="Calibri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64"/>
      </w:tblGrid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1 – ASTURIAS, GALICIA, CANTABRIA, EUSKADI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2 – BALEARES, VALENCIA, CATALUÑA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3 – ARAGON, RIOJA, NAVARRA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>AREA 4 – CASTILLA Y LEÓN, CASTILLA LA MANCHA, MADRID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7567B7" w:rsidRPr="00956EB2" w:rsidTr="007567B7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18"/>
              </w:rPr>
            </w:pPr>
            <w:r w:rsidRPr="00956EB2">
              <w:rPr>
                <w:rFonts w:ascii="Calibri" w:hAnsi="Calibri" w:cs="Arial"/>
                <w:b/>
                <w:bCs/>
                <w:sz w:val="18"/>
              </w:rPr>
              <w:t xml:space="preserve">AREA 5 – ANDALUCÍA, </w:t>
            </w:r>
            <w:r>
              <w:rPr>
                <w:rFonts w:ascii="Calibri" w:hAnsi="Calibri" w:cs="Arial"/>
                <w:b/>
                <w:bCs/>
                <w:sz w:val="18"/>
              </w:rPr>
              <w:t>EXTREMADURA, CANARIAS, MURCI</w:t>
            </w:r>
            <w:r w:rsidRPr="00956EB2">
              <w:rPr>
                <w:rFonts w:ascii="Calibri" w:hAnsi="Calibri" w:cs="Arial"/>
                <w:b/>
                <w:bCs/>
                <w:sz w:val="18"/>
              </w:rPr>
              <w:t>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567B7" w:rsidRPr="00956EB2" w:rsidRDefault="007567B7" w:rsidP="007567B7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p w:rsidR="007567B7" w:rsidRPr="00893904" w:rsidRDefault="007567B7" w:rsidP="007567B7">
      <w:pPr>
        <w:keepNext/>
        <w:jc w:val="center"/>
        <w:outlineLvl w:val="0"/>
        <w:rPr>
          <w:rFonts w:ascii="Calibri" w:hAnsi="Calibri" w:cs="Arial"/>
          <w:b/>
          <w:bCs/>
          <w:sz w:val="28"/>
        </w:rPr>
      </w:pPr>
    </w:p>
    <w:p w:rsidR="007567B7" w:rsidRPr="00893904" w:rsidRDefault="007567B7" w:rsidP="007567B7">
      <w:pPr>
        <w:jc w:val="center"/>
        <w:rPr>
          <w:rFonts w:ascii="Calibri" w:hAnsi="Calibri" w:cs="Arial"/>
          <w:sz w:val="20"/>
          <w:szCs w:val="18"/>
        </w:rPr>
      </w:pPr>
    </w:p>
    <w:p w:rsidR="007567B7" w:rsidRPr="00893904" w:rsidRDefault="007567B7" w:rsidP="007567B7">
      <w:pPr>
        <w:jc w:val="center"/>
        <w:rPr>
          <w:rFonts w:ascii="Calibri" w:hAnsi="Calibri" w:cs="Arial"/>
          <w:b/>
          <w:sz w:val="22"/>
          <w:szCs w:val="20"/>
        </w:rPr>
      </w:pPr>
      <w:r w:rsidRPr="00893904">
        <w:rPr>
          <w:rFonts w:ascii="Calibri" w:hAnsi="Calibri" w:cs="Arial"/>
          <w:b/>
          <w:sz w:val="22"/>
          <w:szCs w:val="20"/>
        </w:rPr>
        <w:t>USTED DEBERÁ ADJUNTAR CON LA FICHA DE INSCRIPCIÓN:</w:t>
      </w:r>
    </w:p>
    <w:p w:rsidR="007567B7" w:rsidRPr="00893904" w:rsidRDefault="007567B7" w:rsidP="007567B7">
      <w:pPr>
        <w:jc w:val="center"/>
        <w:rPr>
          <w:rFonts w:ascii="Calibri" w:hAnsi="Calibri" w:cs="Arial"/>
          <w:sz w:val="22"/>
          <w:szCs w:val="20"/>
        </w:rPr>
      </w:pPr>
    </w:p>
    <w:p w:rsidR="007567B7" w:rsidRPr="00893904" w:rsidRDefault="007567B7" w:rsidP="007567B7">
      <w:pPr>
        <w:numPr>
          <w:ilvl w:val="0"/>
          <w:numId w:val="11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Catálogo actualizado en formato PDF</w:t>
      </w:r>
    </w:p>
    <w:p w:rsidR="007567B7" w:rsidRPr="00893904" w:rsidRDefault="007567B7" w:rsidP="007567B7">
      <w:pPr>
        <w:numPr>
          <w:ilvl w:val="0"/>
          <w:numId w:val="11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Fotos del establecimiento</w:t>
      </w:r>
    </w:p>
    <w:p w:rsidR="007567B7" w:rsidRPr="00893904" w:rsidRDefault="007567B7" w:rsidP="007567B7">
      <w:pPr>
        <w:numPr>
          <w:ilvl w:val="0"/>
          <w:numId w:val="11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Link de enlace a la web</w:t>
      </w:r>
    </w:p>
    <w:p w:rsidR="007567B7" w:rsidRPr="00893904" w:rsidRDefault="007567B7" w:rsidP="007567B7">
      <w:pPr>
        <w:numPr>
          <w:ilvl w:val="0"/>
          <w:numId w:val="11"/>
        </w:numPr>
        <w:jc w:val="center"/>
        <w:rPr>
          <w:rFonts w:ascii="Calibri" w:hAnsi="Calibri" w:cs="Arial"/>
          <w:sz w:val="22"/>
          <w:szCs w:val="20"/>
        </w:rPr>
      </w:pPr>
      <w:r w:rsidRPr="00893904">
        <w:rPr>
          <w:rFonts w:ascii="Calibri" w:hAnsi="Calibri" w:cs="Arial"/>
          <w:sz w:val="22"/>
          <w:szCs w:val="20"/>
        </w:rPr>
        <w:t>Logotipo de la compañía en PDF o JPG</w:t>
      </w:r>
    </w:p>
    <w:p w:rsidR="007567B7" w:rsidRPr="00893904" w:rsidRDefault="007567B7" w:rsidP="007567B7">
      <w:pPr>
        <w:jc w:val="center"/>
        <w:rPr>
          <w:rFonts w:ascii="Calibri" w:hAnsi="Calibri" w:cs="Arial"/>
          <w:sz w:val="22"/>
          <w:szCs w:val="20"/>
        </w:rPr>
      </w:pPr>
    </w:p>
    <w:p w:rsidR="007567B7" w:rsidRDefault="007567B7" w:rsidP="007567B7">
      <w:pPr>
        <w:jc w:val="both"/>
        <w:rPr>
          <w:rFonts w:ascii="Calibri" w:hAnsi="Calibri" w:cs="Arial"/>
          <w:b/>
          <w:sz w:val="22"/>
          <w:szCs w:val="20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bCs/>
          <w:sz w:val="16"/>
          <w:szCs w:val="16"/>
        </w:rPr>
      </w:pPr>
      <w:bookmarkStart w:id="0" w:name="OLE_LINK1"/>
      <w:bookmarkStart w:id="1" w:name="OLE_LINK2"/>
    </w:p>
    <w:p w:rsidR="007567B7" w:rsidRDefault="007567B7" w:rsidP="007567B7">
      <w:pPr>
        <w:jc w:val="both"/>
        <w:rPr>
          <w:rFonts w:ascii="Calibri" w:hAnsi="Calibri" w:cs="Arial"/>
          <w:bCs/>
          <w:sz w:val="16"/>
          <w:szCs w:val="16"/>
        </w:rPr>
      </w:pPr>
    </w:p>
    <w:p w:rsidR="007567B7" w:rsidRDefault="007567B7" w:rsidP="007567B7">
      <w:pPr>
        <w:jc w:val="both"/>
        <w:rPr>
          <w:rFonts w:ascii="Calibri" w:hAnsi="Calibri" w:cs="Arial"/>
          <w:bCs/>
          <w:sz w:val="16"/>
          <w:szCs w:val="16"/>
        </w:rPr>
      </w:pPr>
    </w:p>
    <w:p w:rsidR="007567B7" w:rsidRDefault="007567B7" w:rsidP="007567B7">
      <w:pPr>
        <w:jc w:val="both"/>
        <w:rPr>
          <w:rFonts w:ascii="Calibri" w:hAnsi="Calibri" w:cs="Arial"/>
          <w:bCs/>
          <w:sz w:val="16"/>
          <w:szCs w:val="16"/>
        </w:rPr>
      </w:pPr>
    </w:p>
    <w:p w:rsidR="007567B7" w:rsidRDefault="007567B7" w:rsidP="007567B7">
      <w:pPr>
        <w:jc w:val="both"/>
        <w:rPr>
          <w:rFonts w:ascii="Calibri" w:hAnsi="Calibri" w:cs="Arial"/>
          <w:bCs/>
          <w:sz w:val="16"/>
          <w:szCs w:val="16"/>
        </w:rPr>
      </w:pPr>
    </w:p>
    <w:p w:rsidR="007567B7" w:rsidRDefault="007567B7" w:rsidP="007567B7">
      <w:pPr>
        <w:jc w:val="both"/>
        <w:rPr>
          <w:rFonts w:ascii="Calibri" w:hAnsi="Calibri" w:cs="Arial"/>
          <w:bCs/>
          <w:sz w:val="16"/>
          <w:szCs w:val="16"/>
        </w:rPr>
      </w:pPr>
    </w:p>
    <w:p w:rsidR="007567B7" w:rsidRDefault="007567B7" w:rsidP="007567B7">
      <w:pPr>
        <w:jc w:val="both"/>
        <w:rPr>
          <w:rFonts w:ascii="Calibri" w:hAnsi="Calibri" w:cs="Arial"/>
          <w:bCs/>
          <w:sz w:val="16"/>
          <w:szCs w:val="16"/>
        </w:rPr>
      </w:pPr>
    </w:p>
    <w:p w:rsidR="007567B7" w:rsidRPr="00A30ABE" w:rsidRDefault="007567B7" w:rsidP="007567B7">
      <w:pPr>
        <w:jc w:val="right"/>
        <w:rPr>
          <w:rFonts w:ascii="Calibri" w:hAnsi="Calibri" w:cs="Arial"/>
          <w:bCs/>
          <w:i/>
          <w:sz w:val="16"/>
          <w:szCs w:val="16"/>
        </w:rPr>
      </w:pPr>
      <w:r w:rsidRPr="00A30ABE">
        <w:rPr>
          <w:rFonts w:ascii="Calibri" w:hAnsi="Calibri" w:cs="Arial"/>
          <w:bCs/>
          <w:i/>
          <w:sz w:val="16"/>
          <w:szCs w:val="16"/>
        </w:rPr>
        <w:t xml:space="preserve">Toda la información de su empresa contenida en esta ficha será tratada de forma confidencial y exclusivamente para </w:t>
      </w:r>
      <w:bookmarkEnd w:id="0"/>
      <w:bookmarkEnd w:id="1"/>
      <w:r w:rsidRPr="00A30ABE">
        <w:rPr>
          <w:rFonts w:ascii="Calibri" w:hAnsi="Calibri" w:cs="Arial"/>
          <w:bCs/>
          <w:i/>
          <w:sz w:val="16"/>
          <w:szCs w:val="16"/>
        </w:rPr>
        <w:t xml:space="preserve">su participación en </w:t>
      </w:r>
      <w:r>
        <w:rPr>
          <w:rFonts w:ascii="Calibri" w:hAnsi="Calibri" w:cs="Arial"/>
          <w:b/>
          <w:bCs/>
          <w:i/>
          <w:sz w:val="16"/>
          <w:szCs w:val="16"/>
        </w:rPr>
        <w:t xml:space="preserve">IWC Merchant </w:t>
      </w:r>
      <w:proofErr w:type="spellStart"/>
      <w:r>
        <w:rPr>
          <w:rFonts w:ascii="Calibri" w:hAnsi="Calibri" w:cs="Arial"/>
          <w:b/>
          <w:bCs/>
          <w:i/>
          <w:sz w:val="16"/>
          <w:szCs w:val="16"/>
        </w:rPr>
        <w:t>Awards</w:t>
      </w:r>
      <w:proofErr w:type="spellEnd"/>
      <w:r>
        <w:rPr>
          <w:rFonts w:ascii="Calibri" w:hAnsi="Calibri" w:cs="Arial"/>
          <w:b/>
          <w:bCs/>
          <w:i/>
          <w:sz w:val="16"/>
          <w:szCs w:val="16"/>
        </w:rPr>
        <w:t xml:space="preserve"> Spain 2017</w:t>
      </w:r>
      <w:r w:rsidRPr="00A30ABE">
        <w:rPr>
          <w:rFonts w:ascii="Calibri" w:hAnsi="Calibri" w:cs="Arial"/>
          <w:b/>
          <w:bCs/>
          <w:i/>
          <w:sz w:val="16"/>
          <w:szCs w:val="16"/>
        </w:rPr>
        <w:t>.</w:t>
      </w: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tbl>
      <w:tblPr>
        <w:tblW w:w="9043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8"/>
        <w:gridCol w:w="42"/>
        <w:gridCol w:w="337"/>
        <w:gridCol w:w="345"/>
        <w:gridCol w:w="1344"/>
        <w:gridCol w:w="1675"/>
        <w:gridCol w:w="976"/>
        <w:gridCol w:w="24"/>
        <w:gridCol w:w="2782"/>
      </w:tblGrid>
      <w:tr w:rsidR="007567B7" w:rsidRPr="00893904" w:rsidTr="00E76084">
        <w:trPr>
          <w:trHeight w:val="302"/>
        </w:trPr>
        <w:tc>
          <w:tcPr>
            <w:tcW w:w="3586" w:type="dxa"/>
            <w:gridSpan w:val="5"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893904">
              <w:rPr>
                <w:rFonts w:ascii="Calibri" w:hAnsi="Calibri" w:cs="Arial"/>
                <w:b/>
                <w:bCs/>
                <w:sz w:val="22"/>
                <w:szCs w:val="18"/>
              </w:rPr>
              <w:t>DATOS CONTACTO DE LA EMPRESA:</w:t>
            </w:r>
          </w:p>
        </w:tc>
        <w:tc>
          <w:tcPr>
            <w:tcW w:w="5457" w:type="dxa"/>
            <w:gridSpan w:val="4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</w:rPr>
              <w:t>NIF / CIF:</w:t>
            </w:r>
          </w:p>
        </w:tc>
      </w:tr>
      <w:tr w:rsidR="007567B7" w:rsidRPr="00893904" w:rsidTr="00E76084">
        <w:trPr>
          <w:trHeight w:val="302"/>
        </w:trPr>
        <w:tc>
          <w:tcPr>
            <w:tcW w:w="1897" w:type="dxa"/>
            <w:gridSpan w:val="3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Razón</w:t>
            </w:r>
            <w:proofErr w:type="spellEnd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 xml:space="preserve"> Social:</w:t>
            </w:r>
          </w:p>
        </w:tc>
        <w:tc>
          <w:tcPr>
            <w:tcW w:w="7146" w:type="dxa"/>
            <w:gridSpan w:val="6"/>
            <w:vAlign w:val="center"/>
          </w:tcPr>
          <w:p w:rsidR="007567B7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  <w:tr w:rsidR="007567B7" w:rsidRPr="00893904" w:rsidTr="00E76084">
        <w:trPr>
          <w:trHeight w:val="302"/>
        </w:trPr>
        <w:tc>
          <w:tcPr>
            <w:tcW w:w="2242" w:type="dxa"/>
            <w:gridSpan w:val="4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Persona de Contacto:</w:t>
            </w:r>
          </w:p>
        </w:tc>
        <w:tc>
          <w:tcPr>
            <w:tcW w:w="6801" w:type="dxa"/>
            <w:gridSpan w:val="5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  <w:tr w:rsidR="007567B7" w:rsidRPr="00893904" w:rsidTr="00E76084">
        <w:trPr>
          <w:trHeight w:val="302"/>
        </w:trPr>
        <w:tc>
          <w:tcPr>
            <w:tcW w:w="1518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Categoría</w:t>
            </w:r>
            <w:proofErr w:type="spellEnd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:</w:t>
            </w:r>
          </w:p>
        </w:tc>
        <w:tc>
          <w:tcPr>
            <w:tcW w:w="7525" w:type="dxa"/>
            <w:gridSpan w:val="8"/>
            <w:vAlign w:val="center"/>
          </w:tcPr>
          <w:p w:rsidR="007567B7" w:rsidRPr="00893904" w:rsidRDefault="007567B7" w:rsidP="00E76084">
            <w:pPr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893904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MEJOR DISTRIBUIDOR </w:t>
            </w: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>NACIONAL</w:t>
            </w:r>
            <w:r w:rsidRPr="00893904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7567B7" w:rsidRPr="00893904" w:rsidTr="00E76084">
        <w:trPr>
          <w:trHeight w:val="302"/>
        </w:trPr>
        <w:tc>
          <w:tcPr>
            <w:tcW w:w="1518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Dirección</w:t>
            </w:r>
            <w:proofErr w:type="spellEnd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:</w:t>
            </w:r>
          </w:p>
        </w:tc>
        <w:tc>
          <w:tcPr>
            <w:tcW w:w="3743" w:type="dxa"/>
            <w:gridSpan w:val="5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2782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  <w:tr w:rsidR="007567B7" w:rsidRPr="00893904" w:rsidTr="00E76084">
        <w:trPr>
          <w:trHeight w:val="302"/>
        </w:trPr>
        <w:tc>
          <w:tcPr>
            <w:tcW w:w="1518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Población</w:t>
            </w:r>
            <w:proofErr w:type="spellEnd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:</w:t>
            </w:r>
          </w:p>
        </w:tc>
        <w:tc>
          <w:tcPr>
            <w:tcW w:w="3743" w:type="dxa"/>
            <w:gridSpan w:val="5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C. P.:</w:t>
            </w:r>
          </w:p>
        </w:tc>
        <w:tc>
          <w:tcPr>
            <w:tcW w:w="2782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  <w:tr w:rsidR="007567B7" w:rsidRPr="00893904" w:rsidTr="00E76084">
        <w:trPr>
          <w:trHeight w:val="302"/>
        </w:trPr>
        <w:tc>
          <w:tcPr>
            <w:tcW w:w="1518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Provincia</w:t>
            </w:r>
            <w:proofErr w:type="spellEnd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:</w:t>
            </w:r>
          </w:p>
        </w:tc>
        <w:tc>
          <w:tcPr>
            <w:tcW w:w="3743" w:type="dxa"/>
            <w:gridSpan w:val="5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País:</w:t>
            </w:r>
          </w:p>
        </w:tc>
        <w:tc>
          <w:tcPr>
            <w:tcW w:w="2782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  <w:tr w:rsidR="007567B7" w:rsidRPr="00893904" w:rsidTr="00E76084">
        <w:trPr>
          <w:trHeight w:val="302"/>
        </w:trPr>
        <w:tc>
          <w:tcPr>
            <w:tcW w:w="1518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Teléfono</w:t>
            </w:r>
            <w:proofErr w:type="spellEnd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:</w:t>
            </w:r>
          </w:p>
        </w:tc>
        <w:tc>
          <w:tcPr>
            <w:tcW w:w="3743" w:type="dxa"/>
            <w:gridSpan w:val="5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Fax:</w:t>
            </w:r>
          </w:p>
        </w:tc>
        <w:tc>
          <w:tcPr>
            <w:tcW w:w="2782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  <w:tr w:rsidR="007567B7" w:rsidRPr="00893904" w:rsidTr="00E76084">
        <w:trPr>
          <w:trHeight w:val="302"/>
        </w:trPr>
        <w:tc>
          <w:tcPr>
            <w:tcW w:w="1560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Móvil</w:t>
            </w:r>
            <w:proofErr w:type="spellEnd"/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:</w:t>
            </w:r>
          </w:p>
        </w:tc>
        <w:tc>
          <w:tcPr>
            <w:tcW w:w="3701" w:type="dxa"/>
            <w:gridSpan w:val="4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Cargo:</w:t>
            </w:r>
          </w:p>
        </w:tc>
        <w:tc>
          <w:tcPr>
            <w:tcW w:w="2782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  <w:tr w:rsidR="007567B7" w:rsidRPr="00893904" w:rsidTr="00E76084">
        <w:trPr>
          <w:trHeight w:val="302"/>
        </w:trPr>
        <w:tc>
          <w:tcPr>
            <w:tcW w:w="1560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E-mail:</w:t>
            </w:r>
          </w:p>
        </w:tc>
        <w:tc>
          <w:tcPr>
            <w:tcW w:w="3701" w:type="dxa"/>
            <w:gridSpan w:val="4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76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0"/>
                <w:szCs w:val="18"/>
                <w:lang w:val="en-GB"/>
              </w:rPr>
              <w:t>Web:</w:t>
            </w:r>
          </w:p>
        </w:tc>
        <w:tc>
          <w:tcPr>
            <w:tcW w:w="2806" w:type="dxa"/>
            <w:gridSpan w:val="2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0"/>
                <w:szCs w:val="18"/>
                <w:lang w:val="en-GB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0"/>
          <w:szCs w:val="1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center"/>
        <w:rPr>
          <w:rFonts w:ascii="Calibri" w:hAnsi="Calibri" w:cs="Arial"/>
          <w:b/>
          <w:sz w:val="32"/>
        </w:rPr>
      </w:pPr>
      <w:r w:rsidRPr="00893904">
        <w:rPr>
          <w:rFonts w:ascii="Calibri" w:hAnsi="Calibri" w:cs="Arial"/>
          <w:b/>
          <w:sz w:val="32"/>
        </w:rPr>
        <w:t>DESCRIPCIÓN DE LA EMPRESA</w:t>
      </w:r>
    </w:p>
    <w:p w:rsidR="007567B7" w:rsidRPr="00893904" w:rsidRDefault="007567B7" w:rsidP="007567B7">
      <w:pPr>
        <w:jc w:val="center"/>
        <w:rPr>
          <w:rFonts w:ascii="Calibri" w:hAnsi="Calibri" w:cs="Arial"/>
          <w:b/>
          <w:sz w:val="22"/>
        </w:rPr>
      </w:pPr>
    </w:p>
    <w:tbl>
      <w:tblPr>
        <w:tblW w:w="910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874"/>
      </w:tblGrid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Año de inicio en el sector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ind w:right="74"/>
              <w:rPr>
                <w:rFonts w:ascii="Calibri" w:eastAsia="Batang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eastAsia="Batang" w:hAnsi="Calibri" w:cs="Arial"/>
                <w:bCs/>
                <w:sz w:val="22"/>
                <w:szCs w:val="20"/>
              </w:rPr>
              <w:t xml:space="preserve"> Nº de empleados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tiendas 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referencias que trabaja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tienda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almacén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Plantas de distribución propias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Almacén propio refrigerado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Flota propia de vehículos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Vehículos refrigerados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Ámbito de entrega 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Tiempo de entrega de los pedidos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Entrega a domicilio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7567B7" w:rsidRPr="00893904" w:rsidTr="00E76084">
        <w:trPr>
          <w:trHeight w:val="303"/>
        </w:trPr>
        <w:tc>
          <w:tcPr>
            <w:tcW w:w="3231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Atienden pedidos online</w:t>
            </w:r>
          </w:p>
        </w:tc>
        <w:tc>
          <w:tcPr>
            <w:tcW w:w="5874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>
        <w:rPr>
          <w:rFonts w:ascii="Calibri" w:hAnsi="Calibri" w:cs="Arial"/>
          <w:b/>
          <w:sz w:val="22"/>
          <w:u w:val="single"/>
        </w:rPr>
        <w:t>voluntariamente.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Responsable de la selección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4"/>
        </w:trPr>
        <w:tc>
          <w:tcPr>
            <w:tcW w:w="3250" w:type="dxa"/>
            <w:noWrap/>
            <w:vAlign w:val="center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señale con X su rango de ventas anual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298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383"/>
      </w:tblGrid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&lt; 6.000€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6.000€ - 20.000€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20.000€ - 50.000€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50.000€  - 100.000€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100.000€ - 200.000€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200.000€ - 500.000€</w:t>
            </w:r>
          </w:p>
        </w:tc>
      </w:tr>
      <w:tr w:rsidR="007567B7" w:rsidRPr="00893904" w:rsidTr="00E76084">
        <w:trPr>
          <w:trHeight w:val="294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500.000€ - 1.000.000€</w:t>
            </w:r>
          </w:p>
        </w:tc>
      </w:tr>
      <w:tr w:rsidR="007567B7" w:rsidRPr="00893904" w:rsidTr="00E76084">
        <w:trPr>
          <w:trHeight w:val="308"/>
        </w:trPr>
        <w:tc>
          <w:tcPr>
            <w:tcW w:w="604" w:type="dxa"/>
            <w:noWrap/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1.000.000€  &gt;</w:t>
            </w: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los vinos que distribuye/vende por origen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6252" w:type="dxa"/>
        <w:tblInd w:w="-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850"/>
      </w:tblGrid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PAISES</w:t>
            </w:r>
          </w:p>
        </w:tc>
        <w:tc>
          <w:tcPr>
            <w:tcW w:w="850" w:type="dxa"/>
          </w:tcPr>
          <w:p w:rsidR="007567B7" w:rsidRPr="00893904" w:rsidRDefault="007567B7" w:rsidP="00E76084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%</w:t>
            </w: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España (D.O.)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Europa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América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África</w:t>
            </w: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0"/>
        </w:trPr>
        <w:tc>
          <w:tcPr>
            <w:tcW w:w="2000" w:type="dxa"/>
            <w:noWrap/>
            <w:vAlign w:val="bottom"/>
          </w:tcPr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Otros</w:t>
            </w:r>
          </w:p>
          <w:p w:rsidR="007567B7" w:rsidRPr="00893904" w:rsidRDefault="007567B7" w:rsidP="007567B7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sus ventas por tipo de vinos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900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36"/>
        <w:gridCol w:w="855"/>
        <w:gridCol w:w="2779"/>
        <w:gridCol w:w="782"/>
        <w:gridCol w:w="1761"/>
      </w:tblGrid>
      <w:tr w:rsidR="007567B7" w:rsidRPr="00893904" w:rsidTr="00E76084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 xml:space="preserve">Tinto   </w:t>
            </w: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Espumoso</w:t>
            </w: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Dulce</w:t>
            </w:r>
          </w:p>
        </w:tc>
      </w:tr>
      <w:tr w:rsidR="007567B7" w:rsidRPr="00893904" w:rsidTr="00E76084">
        <w:trPr>
          <w:trHeight w:val="60"/>
        </w:trPr>
        <w:tc>
          <w:tcPr>
            <w:tcW w:w="9006" w:type="dxa"/>
            <w:gridSpan w:val="6"/>
            <w:tcBorders>
              <w:top w:val="single" w:sz="4" w:space="0" w:color="385623"/>
              <w:left w:val="nil"/>
              <w:bottom w:val="single" w:sz="4" w:space="0" w:color="385623"/>
              <w:right w:val="nil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7567B7" w:rsidRPr="00893904" w:rsidTr="00E76084">
        <w:trPr>
          <w:trHeight w:val="297"/>
        </w:trPr>
        <w:tc>
          <w:tcPr>
            <w:tcW w:w="693" w:type="dxa"/>
            <w:tcBorders>
              <w:top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Blanco</w:t>
            </w:r>
          </w:p>
        </w:tc>
        <w:tc>
          <w:tcPr>
            <w:tcW w:w="855" w:type="dxa"/>
            <w:tcBorders>
              <w:top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Generoso</w:t>
            </w:r>
          </w:p>
        </w:tc>
        <w:tc>
          <w:tcPr>
            <w:tcW w:w="782" w:type="dxa"/>
            <w:tcBorders>
              <w:top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385623"/>
            </w:tcBorders>
          </w:tcPr>
          <w:p w:rsidR="007567B7" w:rsidRPr="00893904" w:rsidRDefault="007567B7" w:rsidP="00E76084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Otros</w:t>
            </w: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si está especializado en alguna variedad, región o D.O. en particular</w:t>
      </w:r>
    </w:p>
    <w:tbl>
      <w:tblPr>
        <w:tblW w:w="901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16"/>
      </w:tblGrid>
      <w:tr w:rsidR="007567B7" w:rsidRPr="00893904" w:rsidTr="00E76084">
        <w:trPr>
          <w:trHeight w:val="895"/>
        </w:trPr>
        <w:tc>
          <w:tcPr>
            <w:tcW w:w="9016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Default="007567B7" w:rsidP="007567B7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CON UNA X si distribuye / vende alguno de estos vinos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3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4031"/>
        <w:gridCol w:w="382"/>
        <w:gridCol w:w="4225"/>
      </w:tblGrid>
      <w:tr w:rsidR="007567B7" w:rsidRPr="00893904" w:rsidTr="00E76084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Ecológicos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Biodinámicos</w:t>
            </w:r>
            <w:proofErr w:type="spellEnd"/>
          </w:p>
        </w:tc>
      </w:tr>
      <w:tr w:rsidR="007567B7" w:rsidRPr="00893904" w:rsidTr="00E76084">
        <w:trPr>
          <w:trHeight w:val="226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Bajos en Alcohol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sin Alcohol</w:t>
            </w:r>
          </w:p>
        </w:tc>
      </w:tr>
      <w:tr w:rsidR="007567B7" w:rsidRPr="00893904" w:rsidTr="00E76084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Kosher</w:t>
            </w:r>
            <w:proofErr w:type="spellEnd"/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Vegetarianos / Veganos</w:t>
            </w:r>
          </w:p>
        </w:tc>
      </w:tr>
      <w:tr w:rsidR="007567B7" w:rsidRPr="00893904" w:rsidTr="00E76084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Otros Vinos Especiales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como presenta los vinos en el catálogo y en la web</w:t>
      </w:r>
    </w:p>
    <w:p w:rsidR="007567B7" w:rsidRPr="00893904" w:rsidRDefault="007567B7" w:rsidP="007567B7">
      <w:pPr>
        <w:jc w:val="both"/>
        <w:rPr>
          <w:rFonts w:ascii="Calibri" w:hAnsi="Calibri" w:cs="Arial"/>
          <w:b/>
          <w:bCs/>
          <w:sz w:val="28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000"/>
        <w:gridCol w:w="317"/>
        <w:gridCol w:w="2396"/>
        <w:gridCol w:w="368"/>
        <w:gridCol w:w="2588"/>
      </w:tblGrid>
      <w:tr w:rsidR="007567B7" w:rsidRPr="00893904" w:rsidTr="00E76084">
        <w:trPr>
          <w:trHeight w:val="360"/>
        </w:trPr>
        <w:tc>
          <w:tcPr>
            <w:tcW w:w="368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385623"/>
              <w:left w:val="single" w:sz="8" w:space="0" w:color="385623"/>
              <w:bottom w:val="single" w:sz="4" w:space="0" w:color="385623"/>
              <w:right w:val="single" w:sz="4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Países</w:t>
            </w:r>
          </w:p>
        </w:tc>
        <w:tc>
          <w:tcPr>
            <w:tcW w:w="317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Variedades</w:t>
            </w:r>
          </w:p>
        </w:tc>
        <w:tc>
          <w:tcPr>
            <w:tcW w:w="3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7567B7" w:rsidRPr="00893904" w:rsidRDefault="007567B7" w:rsidP="00E76084">
            <w:pPr>
              <w:ind w:right="-658"/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Estilos</w:t>
            </w:r>
          </w:p>
        </w:tc>
      </w:tr>
      <w:tr w:rsidR="007567B7" w:rsidRPr="00893904" w:rsidTr="00E76084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trHeight w:val="365"/>
        </w:trPr>
        <w:tc>
          <w:tcPr>
            <w:tcW w:w="9037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Otra (Especifique):</w:t>
            </w: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vino que comercializa por precio (PVP)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4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357"/>
        <w:gridCol w:w="1202"/>
        <w:gridCol w:w="3408"/>
      </w:tblGrid>
      <w:tr w:rsidR="007567B7" w:rsidRPr="00893904" w:rsidTr="00E76084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Hasta 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36€ a 50€</w:t>
            </w:r>
          </w:p>
        </w:tc>
      </w:tr>
      <w:tr w:rsidR="007567B7" w:rsidRPr="00893904" w:rsidTr="00E76084">
        <w:trPr>
          <w:trHeight w:val="262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6€ a 15€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51€ a  90€</w:t>
            </w:r>
          </w:p>
        </w:tc>
      </w:tr>
      <w:tr w:rsidR="007567B7" w:rsidRPr="00893904" w:rsidTr="00E76084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16€ a 35€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7B7" w:rsidRPr="00893904" w:rsidRDefault="007567B7" w:rsidP="00E76084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7567B7" w:rsidRPr="00893904" w:rsidRDefault="007567B7" w:rsidP="00E76084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Más de 90€</w:t>
            </w: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¿Destaca o promociona  los vinos galardonados en concursos?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7567B7" w:rsidRPr="00893904" w:rsidTr="00E76084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publicidad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En el lineal  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web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En emplazamientos preferentes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catálogo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 indique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¿Incluye en su publicidad las medallas o logos de vinos galardonados en concursos?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51"/>
        <w:gridCol w:w="409"/>
        <w:gridCol w:w="1875"/>
      </w:tblGrid>
      <w:tr w:rsidR="007567B7" w:rsidRPr="00893904" w:rsidTr="00E76084">
        <w:trPr>
          <w:trHeight w:val="373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751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SI</w:t>
            </w:r>
          </w:p>
        </w:tc>
        <w:tc>
          <w:tcPr>
            <w:tcW w:w="409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87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NO</w:t>
            </w: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7567B7" w:rsidRPr="00893904" w:rsidTr="00E76084">
        <w:trPr>
          <w:trHeight w:val="100"/>
        </w:trPr>
        <w:tc>
          <w:tcPr>
            <w:tcW w:w="564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7567B7" w:rsidRPr="00893904" w:rsidTr="00E76084">
        <w:trPr>
          <w:trHeight w:val="284"/>
        </w:trPr>
        <w:tc>
          <w:tcPr>
            <w:tcW w:w="563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7567B7" w:rsidRPr="00893904" w:rsidTr="00E76084">
        <w:trPr>
          <w:trHeight w:val="838"/>
        </w:trPr>
        <w:tc>
          <w:tcPr>
            <w:tcW w:w="9000" w:type="dxa"/>
            <w:gridSpan w:val="4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Describa algún ejemplo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bookmarkStart w:id="2" w:name="_GoBack"/>
      <w:bookmarkEnd w:id="2"/>
      <w:r w:rsidRPr="00893904">
        <w:rPr>
          <w:rFonts w:ascii="Calibri" w:hAnsi="Calibri" w:cs="Arial"/>
          <w:sz w:val="22"/>
        </w:rPr>
        <w:lastRenderedPageBreak/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7567B7" w:rsidRPr="00893904" w:rsidTr="00E76084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7567B7" w:rsidRPr="00893904" w:rsidRDefault="007567B7" w:rsidP="00E76084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7567B7" w:rsidRPr="00893904" w:rsidTr="00E76084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7567B7" w:rsidRPr="00893904" w:rsidTr="00E76084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7567B7" w:rsidRPr="00893904" w:rsidRDefault="007567B7" w:rsidP="00E76084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Default="007567B7" w:rsidP="007567B7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pStyle w:val="Textoindependiente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INFORMACIÓN ADICIONAL. CUMPLIMENTAR VOLUNTARIAMENTE</w:t>
      </w:r>
    </w:p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>¿Realiza acciones especiales para atraer nuevas generaciones de consumidores?</w:t>
      </w:r>
    </w:p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7567B7" w:rsidRPr="00893904" w:rsidTr="00E76084">
        <w:trPr>
          <w:trHeight w:val="737"/>
        </w:trPr>
        <w:tc>
          <w:tcPr>
            <w:tcW w:w="9009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Iniciativas de carácter social y/o desarrollo sostenible 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7567B7" w:rsidRPr="00893904" w:rsidRDefault="007567B7" w:rsidP="007567B7">
      <w:pPr>
        <w:jc w:val="both"/>
        <w:rPr>
          <w:rFonts w:ascii="Calibri" w:hAnsi="Calibri" w:cs="Arial"/>
          <w:b/>
          <w:bCs/>
          <w:sz w:val="18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7567B7" w:rsidRPr="00893904" w:rsidTr="00E76084">
        <w:trPr>
          <w:trHeight w:val="737"/>
        </w:trPr>
        <w:tc>
          <w:tcPr>
            <w:tcW w:w="9009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Pr="00893904" w:rsidRDefault="007567B7" w:rsidP="007567B7">
      <w:pPr>
        <w:pStyle w:val="Textoindependiente"/>
        <w:jc w:val="both"/>
        <w:rPr>
          <w:rFonts w:ascii="Calibri" w:hAnsi="Calibri" w:cs="Arial"/>
          <w:b/>
          <w:sz w:val="28"/>
          <w:lang w:val="es-ES_tradnl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Default="007567B7" w:rsidP="007567B7">
      <w:pPr>
        <w:jc w:val="both"/>
        <w:rPr>
          <w:rFonts w:ascii="Calibri" w:hAnsi="Calibri" w:cs="Arial"/>
          <w:sz w:val="22"/>
          <w:lang w:val="es-ES_tradnl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¿Qué punto  considera la principal ventaja de su compañía?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7567B7" w:rsidRPr="00893904" w:rsidRDefault="007567B7" w:rsidP="007567B7">
      <w:pPr>
        <w:jc w:val="both"/>
        <w:rPr>
          <w:rFonts w:ascii="Calibri" w:hAnsi="Calibri" w:cs="Arial"/>
          <w:b/>
          <w:bCs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7567B7" w:rsidRPr="00893904" w:rsidTr="00E76084">
        <w:trPr>
          <w:trHeight w:val="737"/>
        </w:trPr>
        <w:tc>
          <w:tcPr>
            <w:tcW w:w="9009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sz w:val="22"/>
        </w:rPr>
      </w:pP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Algún aspecto de su compañía que quiere destacar</w:t>
      </w:r>
    </w:p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7567B7" w:rsidRPr="00893904" w:rsidTr="00E76084">
        <w:trPr>
          <w:trHeight w:val="737"/>
        </w:trPr>
        <w:tc>
          <w:tcPr>
            <w:tcW w:w="9009" w:type="dxa"/>
          </w:tcPr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7567B7" w:rsidRPr="00893904" w:rsidRDefault="007567B7" w:rsidP="00E76084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7567B7" w:rsidRPr="00893904" w:rsidRDefault="007567B7" w:rsidP="007567B7">
      <w:pPr>
        <w:jc w:val="both"/>
        <w:rPr>
          <w:rFonts w:ascii="Calibri" w:hAnsi="Calibri" w:cs="Arial"/>
          <w:bCs/>
          <w:sz w:val="22"/>
          <w:szCs w:val="20"/>
        </w:rPr>
      </w:pPr>
    </w:p>
    <w:p w:rsidR="007567B7" w:rsidRPr="007567B7" w:rsidRDefault="007567B7" w:rsidP="007567B7">
      <w:pPr>
        <w:rPr>
          <w:lang w:val="en-GB"/>
        </w:rPr>
      </w:pPr>
    </w:p>
    <w:sectPr w:rsidR="007567B7" w:rsidRPr="007567B7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EB" w:rsidRDefault="000B42EB">
      <w:r>
        <w:separator/>
      </w:r>
    </w:p>
  </w:endnote>
  <w:endnote w:type="continuationSeparator" w:id="0">
    <w:p w:rsidR="000B42EB" w:rsidRDefault="000B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  <w:r w:rsidR="00355AA6">
      <w:rPr>
        <w:rFonts w:ascii="Arial" w:hAnsi="Arial" w:cs="Arial"/>
        <w:b/>
        <w:sz w:val="16"/>
        <w:szCs w:val="16"/>
        <w:lang w:val="en-US"/>
      </w:rPr>
      <w:t>/ 628 243 464</w:t>
    </w:r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</w:t>
    </w:r>
    <w:r>
      <w:rPr>
        <w:rFonts w:ascii="Arial" w:hAnsi="Arial" w:cs="Arial"/>
        <w:b/>
        <w:sz w:val="18"/>
        <w:szCs w:val="18"/>
        <w:lang w:val="en-US"/>
      </w:rPr>
      <w:t xml:space="preserve">                              </w:t>
    </w:r>
    <w:r>
      <w:rPr>
        <w:rFonts w:ascii="Arial" w:hAnsi="Arial" w:cs="Arial"/>
        <w:b/>
        <w:sz w:val="18"/>
        <w:szCs w:val="18"/>
        <w:lang w:val="en-US"/>
      </w:rPr>
      <w:t xml:space="preserve">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EB" w:rsidRDefault="000B42EB">
      <w:r>
        <w:separator/>
      </w:r>
    </w:p>
  </w:footnote>
  <w:footnote w:type="continuationSeparator" w:id="0">
    <w:p w:rsidR="000B42EB" w:rsidRDefault="000B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B42EB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4498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2</cp:revision>
  <cp:lastPrinted>2016-03-11T07:31:00Z</cp:lastPrinted>
  <dcterms:created xsi:type="dcterms:W3CDTF">2017-03-14T11:22:00Z</dcterms:created>
  <dcterms:modified xsi:type="dcterms:W3CDTF">2017-03-14T11:22:00Z</dcterms:modified>
</cp:coreProperties>
</file>