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ED6F95" w:rsidRDefault="00ED6F95">
      <w:pPr>
        <w:pStyle w:val="Ttulo1"/>
        <w:jc w:val="center"/>
        <w:rPr>
          <w:sz w:val="32"/>
          <w:lang w:val="en-GB"/>
        </w:rPr>
      </w:pPr>
    </w:p>
    <w:p w:rsidR="00B5593C" w:rsidRDefault="00B5593C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ED6F95">
        <w:rPr>
          <w:sz w:val="32"/>
          <w:lang w:val="en-GB"/>
        </w:rPr>
        <w:t>S IWC MERCHANT AWARDS SPAIN 2018</w:t>
      </w:r>
    </w:p>
    <w:p w:rsidR="00B5593C" w:rsidRDefault="00B5593C">
      <w:pPr>
        <w:rPr>
          <w:lang w:val="en-GB"/>
        </w:rPr>
      </w:pPr>
    </w:p>
    <w:p w:rsidR="00A9140F" w:rsidRDefault="00344EE2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="003E2108" w:rsidRPr="00411972">
        <w:rPr>
          <w:color w:val="FF0000"/>
          <w:sz w:val="24"/>
        </w:rPr>
        <w:t>MEJOR</w:t>
      </w:r>
      <w:r w:rsidR="006A4AD6" w:rsidRPr="00411972">
        <w:rPr>
          <w:color w:val="FF0000"/>
          <w:sz w:val="24"/>
        </w:rPr>
        <w:t xml:space="preserve"> </w:t>
      </w:r>
      <w:r w:rsidR="000635BD">
        <w:rPr>
          <w:color w:val="FF0000"/>
          <w:sz w:val="24"/>
        </w:rPr>
        <w:t>BAR DE VINOS (WINE BAR)</w:t>
      </w:r>
    </w:p>
    <w:p w:rsidR="00D81308" w:rsidRDefault="00D81308" w:rsidP="00D81308"/>
    <w:p w:rsidR="00D81308" w:rsidRPr="00D81308" w:rsidRDefault="00D81308" w:rsidP="00D81308"/>
    <w:p w:rsidR="00B5593C" w:rsidRPr="006A4AD6" w:rsidRDefault="00B5593C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D6F95" w:rsidTr="003873F5">
        <w:tc>
          <w:tcPr>
            <w:tcW w:w="8494" w:type="dxa"/>
            <w:gridSpan w:val="2"/>
          </w:tcPr>
          <w:p w:rsidR="00D81308" w:rsidRDefault="00D81308" w:rsidP="00ED6F95">
            <w:pPr>
              <w:jc w:val="center"/>
              <w:rPr>
                <w:rFonts w:ascii="Calibri" w:hAnsi="Calibri" w:cs="Arial"/>
                <w:b/>
              </w:rPr>
            </w:pPr>
          </w:p>
          <w:p w:rsidR="00ED6F95" w:rsidRDefault="00ED6F95" w:rsidP="00ED6F95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D81308" w:rsidRPr="00ED6F95" w:rsidRDefault="00D81308" w:rsidP="00ED6F9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D81308" w:rsidTr="00D81308">
        <w:tc>
          <w:tcPr>
            <w:tcW w:w="2263" w:type="dxa"/>
          </w:tcPr>
          <w:p w:rsidR="00D81308" w:rsidRDefault="00D8130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D81308" w:rsidRDefault="00D81308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5593C" w:rsidRPr="00A84727" w:rsidRDefault="00B5593C">
      <w:pPr>
        <w:jc w:val="both"/>
        <w:rPr>
          <w:rFonts w:ascii="Calibri" w:hAnsi="Calibri" w:cs="Arial"/>
        </w:rPr>
      </w:pPr>
    </w:p>
    <w:p w:rsidR="00A8635D" w:rsidRPr="00A84727" w:rsidRDefault="00A8635D" w:rsidP="00A8635D">
      <w:pPr>
        <w:rPr>
          <w:rFonts w:ascii="Calibri" w:hAnsi="Calibri" w:cs="Arial"/>
          <w:sz w:val="22"/>
          <w:szCs w:val="18"/>
        </w:rPr>
      </w:pPr>
    </w:p>
    <w:p w:rsidR="00556738" w:rsidRPr="00A84727" w:rsidRDefault="00556738" w:rsidP="004A1360">
      <w:p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 xml:space="preserve">Nombre completo del </w:t>
      </w:r>
      <w:r w:rsidR="00267F9C">
        <w:rPr>
          <w:rFonts w:ascii="Calibri" w:hAnsi="Calibri" w:cs="Arial"/>
          <w:szCs w:val="20"/>
        </w:rPr>
        <w:t>Bar</w:t>
      </w:r>
      <w:r w:rsidRPr="00A84727">
        <w:rPr>
          <w:rFonts w:ascii="Calibri" w:hAnsi="Calibri" w:cs="Arial"/>
          <w:szCs w:val="20"/>
        </w:rPr>
        <w:t>:</w:t>
      </w:r>
    </w:p>
    <w:p w:rsidR="00881DE3" w:rsidRPr="00A84727" w:rsidRDefault="00881DE3" w:rsidP="004A1360">
      <w:pPr>
        <w:jc w:val="both"/>
        <w:rPr>
          <w:rFonts w:ascii="Calibri" w:hAnsi="Calibri" w:cs="Arial"/>
          <w:szCs w:val="20"/>
        </w:rPr>
      </w:pPr>
    </w:p>
    <w:p w:rsidR="00881DE3" w:rsidRPr="00A84727" w:rsidRDefault="00881DE3" w:rsidP="004A1360">
      <w:pPr>
        <w:jc w:val="both"/>
        <w:rPr>
          <w:rFonts w:ascii="Calibri" w:hAnsi="Calibri" w:cs="Arial"/>
          <w:szCs w:val="20"/>
        </w:rPr>
      </w:pPr>
    </w:p>
    <w:p w:rsidR="00411972" w:rsidRPr="00A84727" w:rsidRDefault="00411972" w:rsidP="004A1360">
      <w:pPr>
        <w:jc w:val="both"/>
        <w:rPr>
          <w:rFonts w:ascii="Calibri" w:hAnsi="Calibri" w:cs="Arial"/>
          <w:szCs w:val="20"/>
        </w:rPr>
      </w:pPr>
    </w:p>
    <w:p w:rsidR="004A1360" w:rsidRDefault="000635BD" w:rsidP="004A1360">
      <w:p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>Nombre completo del Sumiller/ Encargado de vinos</w:t>
      </w:r>
      <w:r w:rsidR="00AD36B6">
        <w:rPr>
          <w:rFonts w:ascii="Calibri" w:hAnsi="Calibri" w:cs="Arial"/>
          <w:szCs w:val="20"/>
        </w:rPr>
        <w:t>:</w:t>
      </w:r>
    </w:p>
    <w:p w:rsidR="00D81308" w:rsidRDefault="00D81308" w:rsidP="004A1360">
      <w:pPr>
        <w:jc w:val="both"/>
        <w:rPr>
          <w:rFonts w:ascii="Calibri" w:hAnsi="Calibri" w:cs="Arial"/>
          <w:szCs w:val="20"/>
        </w:rPr>
      </w:pPr>
    </w:p>
    <w:p w:rsidR="00D81308" w:rsidRDefault="00D81308" w:rsidP="004A1360">
      <w:pPr>
        <w:jc w:val="both"/>
        <w:rPr>
          <w:rFonts w:ascii="Calibri" w:hAnsi="Calibri" w:cs="Arial"/>
          <w:szCs w:val="20"/>
        </w:rPr>
      </w:pP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D81308" w:rsidRPr="00267F9C" w:rsidRDefault="00267F9C" w:rsidP="00267F9C">
      <w:pPr>
        <w:jc w:val="center"/>
        <w:rPr>
          <w:rFonts w:ascii="Calibri" w:hAnsi="Calibri" w:cs="Arial"/>
          <w:b/>
          <w:szCs w:val="20"/>
          <w:u w:val="single"/>
        </w:rPr>
      </w:pPr>
      <w:r w:rsidRPr="00267F9C">
        <w:rPr>
          <w:rFonts w:ascii="Calibri" w:hAnsi="Calibri" w:cs="Arial"/>
          <w:b/>
          <w:szCs w:val="20"/>
          <w:u w:val="single"/>
        </w:rPr>
        <w:t>Documentación a adjuntar:</w:t>
      </w: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D00F6F" w:rsidRDefault="00D81308" w:rsidP="00D81308">
      <w:pPr>
        <w:numPr>
          <w:ilvl w:val="0"/>
          <w:numId w:val="4"/>
        </w:num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 xml:space="preserve">Deberá remitir en formato PDF copia de la carta </w:t>
      </w:r>
      <w:r w:rsidR="00D00F6F">
        <w:rPr>
          <w:rFonts w:ascii="Calibri" w:hAnsi="Calibri" w:cs="Arial"/>
          <w:szCs w:val="20"/>
        </w:rPr>
        <w:t>actualizada y foto del original físico.</w:t>
      </w:r>
    </w:p>
    <w:p w:rsidR="00D81308" w:rsidRPr="00A84727" w:rsidRDefault="00D00F6F" w:rsidP="00D81308">
      <w:pPr>
        <w:numPr>
          <w:ilvl w:val="0"/>
          <w:numId w:val="4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Deberá adjuntar con la inscripción el logotipo de su compañía en PDF o JPG</w:t>
      </w:r>
      <w:r w:rsidR="00D81308" w:rsidRPr="00A84727">
        <w:rPr>
          <w:rFonts w:ascii="Calibri" w:hAnsi="Calibri" w:cs="Arial"/>
          <w:szCs w:val="20"/>
        </w:rPr>
        <w:t xml:space="preserve"> </w:t>
      </w:r>
    </w:p>
    <w:p w:rsidR="00D81308" w:rsidRPr="00A84727" w:rsidRDefault="00D81308" w:rsidP="00D00F6F">
      <w:pPr>
        <w:ind w:left="720"/>
        <w:jc w:val="both"/>
        <w:rPr>
          <w:rFonts w:ascii="Calibri" w:hAnsi="Calibri" w:cs="Arial"/>
          <w:szCs w:val="20"/>
        </w:rPr>
      </w:pPr>
      <w:bookmarkStart w:id="0" w:name="_GoBack"/>
      <w:bookmarkEnd w:id="0"/>
    </w:p>
    <w:p w:rsidR="00D81308" w:rsidRPr="00A84727" w:rsidRDefault="00D81308" w:rsidP="00D81308">
      <w:pPr>
        <w:jc w:val="both"/>
        <w:rPr>
          <w:rFonts w:ascii="Calibri" w:hAnsi="Calibri" w:cs="Arial"/>
          <w:szCs w:val="20"/>
        </w:rPr>
      </w:pPr>
    </w:p>
    <w:p w:rsidR="00D81308" w:rsidRPr="00A84727" w:rsidRDefault="00D81308" w:rsidP="004A1360">
      <w:pPr>
        <w:jc w:val="both"/>
        <w:rPr>
          <w:rFonts w:ascii="Calibri" w:hAnsi="Calibri" w:cs="Arial"/>
          <w:szCs w:val="20"/>
        </w:rPr>
      </w:pPr>
    </w:p>
    <w:sectPr w:rsidR="00D81308" w:rsidRPr="00A84727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54" w:rsidRDefault="00E51E54">
      <w:r>
        <w:separator/>
      </w:r>
    </w:p>
  </w:endnote>
  <w:endnote w:type="continuationSeparator" w:id="0">
    <w:p w:rsidR="00E51E54" w:rsidRDefault="00E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D00F6F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134426" w:rsidRDefault="00E51E54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0F6F" w:rsidRDefault="00D00F6F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</w:p>
  <w:p w:rsidR="00D00F6F" w:rsidRDefault="00D00F6F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2645935" wp14:editId="1EBF1B26">
          <wp:simplePos x="0" y="0"/>
          <wp:positionH relativeFrom="column">
            <wp:posOffset>1596390</wp:posOffset>
          </wp:positionH>
          <wp:positionV relativeFrom="paragraph">
            <wp:posOffset>71120</wp:posOffset>
          </wp:positionV>
          <wp:extent cx="685800" cy="628650"/>
          <wp:effectExtent l="0" t="0" r="0" b="0"/>
          <wp:wrapThrough wrapText="bothSides">
            <wp:wrapPolygon edited="0">
              <wp:start x="0" y="0"/>
              <wp:lineTo x="0" y="20945"/>
              <wp:lineTo x="21000" y="20945"/>
              <wp:lineTo x="21000" y="0"/>
              <wp:lineTo x="0" y="0"/>
            </wp:wrapPolygon>
          </wp:wrapThrough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6B6" w:rsidRPr="00BD572E" w:rsidRDefault="00D00F6F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952FAC4" wp14:editId="5F6B123C">
          <wp:simplePos x="0" y="0"/>
          <wp:positionH relativeFrom="column">
            <wp:posOffset>2282190</wp:posOffset>
          </wp:positionH>
          <wp:positionV relativeFrom="paragraph">
            <wp:posOffset>40005</wp:posOffset>
          </wp:positionV>
          <wp:extent cx="1143000" cy="534670"/>
          <wp:effectExtent l="0" t="0" r="0" b="0"/>
          <wp:wrapThrough wrapText="bothSides">
            <wp:wrapPolygon edited="0">
              <wp:start x="0" y="0"/>
              <wp:lineTo x="0" y="20779"/>
              <wp:lineTo x="21240" y="20779"/>
              <wp:lineTo x="21240" y="0"/>
              <wp:lineTo x="0" y="0"/>
            </wp:wrapPolygon>
          </wp:wrapThrough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E23" w:rsidRPr="00BD572E" w:rsidRDefault="00033E23" w:rsidP="00AD36B6">
    <w:pPr>
      <w:pStyle w:val="Piedepgin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54" w:rsidRDefault="00E51E54">
      <w:r>
        <w:separator/>
      </w:r>
    </w:p>
  </w:footnote>
  <w:footnote w:type="continuationSeparator" w:id="0">
    <w:p w:rsidR="00E51E54" w:rsidRDefault="00E5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67F9C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3F2F5D"/>
    <w:rsid w:val="00411972"/>
    <w:rsid w:val="00433150"/>
    <w:rsid w:val="004556BC"/>
    <w:rsid w:val="004A1360"/>
    <w:rsid w:val="004A6AE5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C07122"/>
    <w:rsid w:val="00C31F49"/>
    <w:rsid w:val="00C67647"/>
    <w:rsid w:val="00D00F6F"/>
    <w:rsid w:val="00D51465"/>
    <w:rsid w:val="00D81308"/>
    <w:rsid w:val="00DE1DBC"/>
    <w:rsid w:val="00E014C8"/>
    <w:rsid w:val="00E514EC"/>
    <w:rsid w:val="00E51E54"/>
    <w:rsid w:val="00ED38EE"/>
    <w:rsid w:val="00ED6F95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BD5B4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table" w:styleId="Tablaconcuadrcula">
    <w:name w:val="Table Grid"/>
    <w:basedOn w:val="Tablanormal"/>
    <w:uiPriority w:val="39"/>
    <w:rsid w:val="00ED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439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2018-04-27T11:10:00Z</dcterms:created>
  <dcterms:modified xsi:type="dcterms:W3CDTF">2018-04-27T11:46:00Z</dcterms:modified>
</cp:coreProperties>
</file>